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DD" w:rsidRDefault="00A229DD" w:rsidP="005C7846">
      <w:pPr>
        <w:rPr>
          <w:b/>
          <w:sz w:val="28"/>
          <w:szCs w:val="28"/>
        </w:rPr>
      </w:pPr>
    </w:p>
    <w:p w:rsidR="00A229DD" w:rsidRDefault="00A229DD" w:rsidP="00245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составлению отчета по преддипломной практике.</w:t>
      </w:r>
    </w:p>
    <w:p w:rsidR="00A229DD" w:rsidRDefault="00A229DD" w:rsidP="00245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51.02.02 «Социально-культурная деятельность»</w:t>
      </w:r>
    </w:p>
    <w:p w:rsidR="00A229DD" w:rsidRDefault="00A229DD" w:rsidP="00245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Организация культурно - досуговой деятельности.</w:t>
      </w:r>
    </w:p>
    <w:p w:rsidR="00A229DD" w:rsidRDefault="00A229DD" w:rsidP="002451DF">
      <w:pPr>
        <w:ind w:firstLine="540"/>
        <w:jc w:val="center"/>
        <w:rPr>
          <w:b/>
          <w:sz w:val="28"/>
          <w:szCs w:val="28"/>
        </w:rPr>
      </w:pPr>
    </w:p>
    <w:p w:rsidR="00A229DD" w:rsidRPr="005751CC" w:rsidRDefault="00A229DD" w:rsidP="001742CB">
      <w:pPr>
        <w:ind w:firstLine="540"/>
        <w:jc w:val="both"/>
        <w:rPr>
          <w:sz w:val="28"/>
          <w:szCs w:val="28"/>
        </w:rPr>
      </w:pPr>
      <w:r w:rsidRPr="005751CC">
        <w:rPr>
          <w:sz w:val="28"/>
          <w:szCs w:val="28"/>
        </w:rPr>
        <w:t>В период прохождения практики обучающийся ведет дневник практики. По результатам практики составляет отчет, представляется характеристика о прохождении практики. Практика завершается защитой в форме презентации.</w:t>
      </w:r>
    </w:p>
    <w:p w:rsidR="00A229DD" w:rsidRDefault="00A229DD" w:rsidP="001742CB">
      <w:pPr>
        <w:ind w:firstLine="708"/>
        <w:jc w:val="both"/>
        <w:rPr>
          <w:sz w:val="28"/>
          <w:szCs w:val="28"/>
        </w:rPr>
      </w:pPr>
    </w:p>
    <w:p w:rsidR="00A229DD" w:rsidRDefault="00A229DD" w:rsidP="001742CB">
      <w:pPr>
        <w:tabs>
          <w:tab w:val="left" w:pos="32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 по преддипломной  практике</w:t>
      </w:r>
      <w:r>
        <w:rPr>
          <w:sz w:val="28"/>
          <w:szCs w:val="28"/>
        </w:rPr>
        <w:t>.</w:t>
      </w:r>
    </w:p>
    <w:p w:rsidR="00A229DD" w:rsidRDefault="00A229DD" w:rsidP="001742CB">
      <w:pPr>
        <w:tabs>
          <w:tab w:val="left" w:pos="3270"/>
        </w:tabs>
        <w:ind w:firstLine="567"/>
        <w:jc w:val="both"/>
        <w:rPr>
          <w:b/>
          <w:sz w:val="22"/>
          <w:szCs w:val="22"/>
        </w:rPr>
      </w:pPr>
    </w:p>
    <w:p w:rsidR="00A229DD" w:rsidRPr="000776D7" w:rsidRDefault="00A229DD" w:rsidP="001742CB">
      <w:pPr>
        <w:jc w:val="both"/>
        <w:rPr>
          <w:b/>
          <w:sz w:val="28"/>
          <w:szCs w:val="28"/>
        </w:rPr>
      </w:pPr>
      <w:r w:rsidRPr="00077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0776D7">
        <w:rPr>
          <w:b/>
          <w:sz w:val="28"/>
          <w:szCs w:val="28"/>
        </w:rPr>
        <w:t xml:space="preserve">. </w:t>
      </w:r>
      <w:proofErr w:type="gramStart"/>
      <w:r w:rsidRPr="000776D7">
        <w:rPr>
          <w:b/>
          <w:sz w:val="28"/>
          <w:szCs w:val="28"/>
        </w:rPr>
        <w:t>Изучить и проанализировать</w:t>
      </w:r>
      <w:proofErr w:type="gramEnd"/>
      <w:r w:rsidRPr="000776D7">
        <w:rPr>
          <w:b/>
          <w:sz w:val="28"/>
          <w:szCs w:val="28"/>
        </w:rPr>
        <w:t xml:space="preserve"> социально-культурную сферу региона:</w:t>
      </w:r>
    </w:p>
    <w:p w:rsidR="00A229DD" w:rsidRDefault="00A229DD" w:rsidP="001742CB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Деятельность органа управления культурой, его структуру, наличие программ сохранения и развития культуры, работы с молодежью и др. </w:t>
      </w:r>
    </w:p>
    <w:p w:rsidR="00A229DD" w:rsidRDefault="00A229DD" w:rsidP="001742CB">
      <w:pPr>
        <w:tabs>
          <w:tab w:val="left" w:pos="705"/>
          <w:tab w:val="left" w:pos="3270"/>
        </w:tabs>
        <w:jc w:val="both"/>
        <w:rPr>
          <w:sz w:val="28"/>
          <w:szCs w:val="28"/>
        </w:rPr>
      </w:pPr>
      <w:r w:rsidRPr="000776D7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: Положение об органе управления культурой, тексты программ, интернет ресурсы.</w:t>
      </w:r>
    </w:p>
    <w:p w:rsidR="00A229DD" w:rsidRDefault="00A229DD" w:rsidP="001742CB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312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D7514">
        <w:rPr>
          <w:sz w:val="28"/>
          <w:szCs w:val="28"/>
        </w:rPr>
        <w:t>Обеспеченность региона культурно - досуговыми учреждениями</w:t>
      </w:r>
      <w:r>
        <w:rPr>
          <w:sz w:val="28"/>
          <w:szCs w:val="28"/>
        </w:rPr>
        <w:t>, наличие,  развитие,  оптимизацию, сети:</w:t>
      </w:r>
    </w:p>
    <w:p w:rsidR="00A229DD" w:rsidRDefault="00A229DD" w:rsidP="001742CB">
      <w:pPr>
        <w:tabs>
          <w:tab w:val="left" w:pos="327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традиционных культурно – досуговых учреждений   (библиотеки, музеи,  учреждения клубного типа,  парки);</w:t>
      </w:r>
      <w:proofErr w:type="gramEnd"/>
    </w:p>
    <w:p w:rsidR="00A229DD" w:rsidRDefault="00A229DD" w:rsidP="001742CB">
      <w:pPr>
        <w:tabs>
          <w:tab w:val="left" w:pos="327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нетрадиционных учреждений культуры (культурные центры, культурно - спортивные и др.);</w:t>
      </w:r>
    </w:p>
    <w:p w:rsidR="00A229DD" w:rsidRDefault="00A229DD" w:rsidP="001742CB">
      <w:pPr>
        <w:tabs>
          <w:tab w:val="left" w:pos="327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учреждений дополнительного образования  (центры,  дворцы,  дома детского творчества,  станции и др.).  </w:t>
      </w:r>
    </w:p>
    <w:p w:rsidR="00A229DD" w:rsidRDefault="00A229DD" w:rsidP="001742CB">
      <w:pPr>
        <w:tabs>
          <w:tab w:val="left" w:pos="3270"/>
        </w:tabs>
        <w:jc w:val="both"/>
        <w:rPr>
          <w:sz w:val="28"/>
          <w:szCs w:val="28"/>
        </w:rPr>
      </w:pPr>
      <w:r w:rsidRPr="000776D7">
        <w:rPr>
          <w:b/>
          <w:sz w:val="28"/>
          <w:szCs w:val="28"/>
        </w:rPr>
        <w:t>Источники информации:</w:t>
      </w:r>
      <w:r>
        <w:rPr>
          <w:sz w:val="28"/>
          <w:szCs w:val="28"/>
        </w:rPr>
        <w:t xml:space="preserve"> интернет - ресурсы, отчеты о работе учреждений культуры, статистические справочники, местные средства массовой информации.</w:t>
      </w:r>
    </w:p>
    <w:p w:rsidR="00A229DD" w:rsidRDefault="00A229DD" w:rsidP="001742CB">
      <w:pPr>
        <w:pStyle w:val="a6"/>
        <w:ind w:left="0"/>
        <w:jc w:val="both"/>
        <w:rPr>
          <w:sz w:val="28"/>
          <w:szCs w:val="28"/>
        </w:rPr>
      </w:pPr>
      <w:r>
        <w:t>1.3</w:t>
      </w:r>
      <w:r w:rsidRPr="000776D7">
        <w:rPr>
          <w:sz w:val="28"/>
          <w:szCs w:val="28"/>
        </w:rPr>
        <w:t>. Взаимосвязь общественных организаций с культурно</w:t>
      </w:r>
      <w:r w:rsidR="002C67E7">
        <w:rPr>
          <w:sz w:val="28"/>
          <w:szCs w:val="28"/>
        </w:rPr>
        <w:t xml:space="preserve"> </w:t>
      </w:r>
      <w:r w:rsidRPr="000776D7">
        <w:rPr>
          <w:sz w:val="28"/>
          <w:szCs w:val="28"/>
        </w:rPr>
        <w:t>-</w:t>
      </w:r>
      <w:r w:rsidR="002C67E7">
        <w:rPr>
          <w:sz w:val="28"/>
          <w:szCs w:val="28"/>
        </w:rPr>
        <w:t xml:space="preserve"> </w:t>
      </w:r>
      <w:r w:rsidRPr="000776D7">
        <w:rPr>
          <w:sz w:val="28"/>
          <w:szCs w:val="28"/>
        </w:rPr>
        <w:t>досуговыми учреждениями,</w:t>
      </w:r>
      <w:r>
        <w:rPr>
          <w:sz w:val="28"/>
          <w:szCs w:val="28"/>
        </w:rPr>
        <w:t xml:space="preserve"> </w:t>
      </w:r>
      <w:r w:rsidRPr="000776D7">
        <w:rPr>
          <w:sz w:val="28"/>
          <w:szCs w:val="28"/>
        </w:rPr>
        <w:t>наличие общественных организаций в регионе, их виды и уровни взаимодействия с культурно - досуговыми учреждениями, участие в проведении  культурно - досуговых программ.</w:t>
      </w:r>
      <w:bookmarkStart w:id="0" w:name="_GoBack"/>
      <w:bookmarkEnd w:id="0"/>
    </w:p>
    <w:p w:rsidR="00A229DD" w:rsidRDefault="00A229DD" w:rsidP="001742CB">
      <w:pPr>
        <w:tabs>
          <w:tab w:val="left" w:pos="3270"/>
        </w:tabs>
        <w:jc w:val="both"/>
        <w:rPr>
          <w:sz w:val="28"/>
          <w:szCs w:val="28"/>
        </w:rPr>
      </w:pPr>
      <w:r w:rsidRPr="000776D7">
        <w:rPr>
          <w:b/>
          <w:sz w:val="28"/>
          <w:szCs w:val="28"/>
        </w:rPr>
        <w:t>Источники информации:</w:t>
      </w:r>
      <w:r>
        <w:rPr>
          <w:sz w:val="28"/>
          <w:szCs w:val="28"/>
        </w:rPr>
        <w:t xml:space="preserve"> интернет - ресурсы, отчеты о работе учреждений культуры, местные средства массовой информации.</w:t>
      </w:r>
    </w:p>
    <w:p w:rsidR="00A229DD" w:rsidRPr="000776D7" w:rsidRDefault="00A229DD" w:rsidP="001742CB">
      <w:pPr>
        <w:pStyle w:val="a6"/>
        <w:ind w:left="0"/>
        <w:jc w:val="both"/>
        <w:rPr>
          <w:sz w:val="28"/>
          <w:szCs w:val="28"/>
        </w:rPr>
      </w:pPr>
    </w:p>
    <w:p w:rsidR="00A229DD" w:rsidRPr="003D7514" w:rsidRDefault="00A229DD" w:rsidP="001742C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D7514">
        <w:rPr>
          <w:sz w:val="28"/>
          <w:szCs w:val="28"/>
        </w:rPr>
        <w:t>Виды предоставляемых услуг.</w:t>
      </w:r>
    </w:p>
    <w:p w:rsidR="00A229DD" w:rsidRDefault="00A229DD" w:rsidP="001742C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Дать анализ предоставляемым услугам учреждений культуры: виды проводимых мероприятий, целевую аудиторию, клубные формирования и др.</w:t>
      </w:r>
    </w:p>
    <w:p w:rsidR="00A229DD" w:rsidRPr="000776D7" w:rsidRDefault="00A229DD" w:rsidP="001742CB">
      <w:pPr>
        <w:tabs>
          <w:tab w:val="left" w:pos="3270"/>
        </w:tabs>
        <w:jc w:val="both"/>
        <w:rPr>
          <w:sz w:val="28"/>
          <w:szCs w:val="28"/>
        </w:rPr>
      </w:pPr>
      <w:r w:rsidRPr="000776D7">
        <w:rPr>
          <w:b/>
          <w:sz w:val="28"/>
          <w:szCs w:val="28"/>
        </w:rPr>
        <w:t>Источники информации:</w:t>
      </w:r>
      <w:r w:rsidRPr="000776D7">
        <w:rPr>
          <w:sz w:val="28"/>
          <w:szCs w:val="28"/>
        </w:rPr>
        <w:t xml:space="preserve"> интернет - ресурсы, отчеты о работе учреждений культуры, местные средства массовой информации.</w:t>
      </w:r>
    </w:p>
    <w:p w:rsidR="00A229DD" w:rsidRPr="003D7514" w:rsidRDefault="00A229DD" w:rsidP="001742C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1.5. На основе проведенного анализа социально-культурной сферы региона сделать выводы и</w:t>
      </w:r>
      <w:r w:rsidRPr="00077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определить проблемы и </w:t>
      </w:r>
      <w:r w:rsidRPr="003D7514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их</w:t>
      </w:r>
      <w:r w:rsidRPr="003D7514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>.</w:t>
      </w:r>
    </w:p>
    <w:p w:rsidR="00A229DD" w:rsidRPr="000776D7" w:rsidRDefault="00A229DD" w:rsidP="001742C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9DD" w:rsidRDefault="00A229DD" w:rsidP="001742CB">
      <w:pPr>
        <w:tabs>
          <w:tab w:val="left" w:pos="32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C78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Осуществить анализ деятельности базы практики: </w:t>
      </w:r>
    </w:p>
    <w:p w:rsidR="00A229DD" w:rsidRDefault="00A229DD" w:rsidP="001742CB">
      <w:pPr>
        <w:tabs>
          <w:tab w:val="left" w:pos="705"/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2.1. Определить:</w:t>
      </w:r>
    </w:p>
    <w:p w:rsidR="00A229DD" w:rsidRDefault="00A229DD" w:rsidP="001742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полное, сокращенное наименование базы практики;</w:t>
      </w:r>
    </w:p>
    <w:p w:rsidR="00A229DD" w:rsidRDefault="00A229DD" w:rsidP="001742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организационно-правовой статус, учредитель.</w:t>
      </w:r>
    </w:p>
    <w:p w:rsidR="00A229DD" w:rsidRDefault="00A229DD" w:rsidP="001742CB">
      <w:pPr>
        <w:rPr>
          <w:sz w:val="28"/>
          <w:szCs w:val="28"/>
        </w:rPr>
      </w:pPr>
      <w:r w:rsidRPr="00FB0080">
        <w:rPr>
          <w:b/>
          <w:sz w:val="28"/>
          <w:szCs w:val="28"/>
        </w:rPr>
        <w:t>Источники информации:</w:t>
      </w:r>
      <w:r>
        <w:rPr>
          <w:sz w:val="28"/>
          <w:szCs w:val="28"/>
        </w:rPr>
        <w:t xml:space="preserve"> Устав, отчеты базы практики.</w:t>
      </w:r>
    </w:p>
    <w:p w:rsidR="00A229DD" w:rsidRDefault="00A229DD" w:rsidP="00FB008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0080">
        <w:rPr>
          <w:sz w:val="28"/>
          <w:szCs w:val="28"/>
        </w:rPr>
        <w:t>2. Проанализировать материально-техническ</w:t>
      </w:r>
      <w:r>
        <w:rPr>
          <w:sz w:val="28"/>
          <w:szCs w:val="28"/>
        </w:rPr>
        <w:t>ое оснащение</w:t>
      </w:r>
      <w:r w:rsidRPr="00FB0080">
        <w:rPr>
          <w:sz w:val="28"/>
          <w:szCs w:val="28"/>
        </w:rPr>
        <w:t xml:space="preserve"> (здание, основные группы помещений, их функциональное на</w:t>
      </w:r>
      <w:r>
        <w:rPr>
          <w:sz w:val="28"/>
          <w:szCs w:val="28"/>
        </w:rPr>
        <w:t>значение, наличие оборудования).</w:t>
      </w:r>
    </w:p>
    <w:p w:rsidR="00A229DD" w:rsidRPr="00FB0080" w:rsidRDefault="00A229DD" w:rsidP="00FB0080">
      <w:pPr>
        <w:jc w:val="both"/>
        <w:rPr>
          <w:sz w:val="28"/>
          <w:szCs w:val="28"/>
        </w:rPr>
      </w:pPr>
      <w:r w:rsidRPr="00FB0080">
        <w:rPr>
          <w:b/>
          <w:sz w:val="28"/>
          <w:szCs w:val="28"/>
        </w:rPr>
        <w:t>Источники информации:</w:t>
      </w:r>
      <w:r>
        <w:rPr>
          <w:b/>
          <w:sz w:val="28"/>
          <w:szCs w:val="28"/>
        </w:rPr>
        <w:t xml:space="preserve"> </w:t>
      </w:r>
      <w:r w:rsidRPr="00FB0080">
        <w:rPr>
          <w:sz w:val="28"/>
          <w:szCs w:val="28"/>
        </w:rPr>
        <w:t>статистический</w:t>
      </w:r>
      <w:r>
        <w:rPr>
          <w:sz w:val="28"/>
          <w:szCs w:val="28"/>
        </w:rPr>
        <w:t xml:space="preserve"> отчет по форме 7-нк, паспорт учреждения культуры.</w:t>
      </w:r>
    </w:p>
    <w:p w:rsidR="00A229DD" w:rsidRDefault="00A229DD" w:rsidP="00FB008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2.3. Выявить и</w:t>
      </w:r>
      <w:r w:rsidRPr="003D7514">
        <w:rPr>
          <w:sz w:val="28"/>
          <w:szCs w:val="28"/>
        </w:rPr>
        <w:t>с</w:t>
      </w:r>
      <w:r>
        <w:rPr>
          <w:sz w:val="28"/>
          <w:szCs w:val="28"/>
        </w:rPr>
        <w:t>точники финансового обеспечения (бюджетные и внебюджетные).</w:t>
      </w:r>
    </w:p>
    <w:p w:rsidR="00A229DD" w:rsidRPr="003D7514" w:rsidRDefault="00A229DD" w:rsidP="00FB0080">
      <w:pPr>
        <w:pStyle w:val="a6"/>
        <w:ind w:left="0"/>
        <w:jc w:val="both"/>
        <w:rPr>
          <w:sz w:val="28"/>
          <w:szCs w:val="28"/>
        </w:rPr>
      </w:pPr>
      <w:r w:rsidRPr="00FB0080">
        <w:rPr>
          <w:b/>
          <w:sz w:val="28"/>
          <w:szCs w:val="28"/>
        </w:rPr>
        <w:t>Источники информации:</w:t>
      </w:r>
      <w:r>
        <w:rPr>
          <w:b/>
          <w:sz w:val="28"/>
          <w:szCs w:val="28"/>
        </w:rPr>
        <w:t xml:space="preserve"> </w:t>
      </w:r>
      <w:r w:rsidRPr="00FB0080">
        <w:rPr>
          <w:sz w:val="28"/>
          <w:szCs w:val="28"/>
        </w:rPr>
        <w:t>статистический</w:t>
      </w:r>
      <w:r>
        <w:rPr>
          <w:sz w:val="28"/>
          <w:szCs w:val="28"/>
        </w:rPr>
        <w:t xml:space="preserve"> отчет по форме 7-нк.</w:t>
      </w:r>
    </w:p>
    <w:p w:rsidR="00A229DD" w:rsidRPr="003D7514" w:rsidRDefault="00A229DD" w:rsidP="00FB008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2.4. Определить конкурентоспособность базы практики (выявить потенциальных и реальных к</w:t>
      </w:r>
      <w:r w:rsidRPr="003D7514">
        <w:rPr>
          <w:sz w:val="28"/>
          <w:szCs w:val="28"/>
        </w:rPr>
        <w:t>онкуренто</w:t>
      </w:r>
      <w:r>
        <w:rPr>
          <w:sz w:val="28"/>
          <w:szCs w:val="28"/>
        </w:rPr>
        <w:t xml:space="preserve">в, провести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>- анализ)</w:t>
      </w:r>
      <w:r w:rsidRPr="003D7514">
        <w:rPr>
          <w:sz w:val="28"/>
          <w:szCs w:val="28"/>
        </w:rPr>
        <w:t xml:space="preserve">. </w:t>
      </w:r>
    </w:p>
    <w:p w:rsidR="00A229DD" w:rsidRPr="003D7514" w:rsidRDefault="00A229DD" w:rsidP="00FB008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2.5. Проанализировать о</w:t>
      </w:r>
      <w:r w:rsidRPr="003D7514">
        <w:rPr>
          <w:sz w:val="28"/>
          <w:szCs w:val="28"/>
        </w:rPr>
        <w:t>сновные направления деятельности (массовая работа, групповая, др.)</w:t>
      </w:r>
    </w:p>
    <w:p w:rsidR="00A229DD" w:rsidRPr="00FB0080" w:rsidRDefault="00A229DD" w:rsidP="00FB0080">
      <w:pPr>
        <w:jc w:val="both"/>
        <w:rPr>
          <w:sz w:val="28"/>
          <w:szCs w:val="28"/>
        </w:rPr>
      </w:pPr>
      <w:r w:rsidRPr="00FB0080">
        <w:rPr>
          <w:b/>
          <w:sz w:val="28"/>
          <w:szCs w:val="28"/>
        </w:rPr>
        <w:t>Источники информации</w:t>
      </w:r>
      <w:r>
        <w:rPr>
          <w:b/>
          <w:sz w:val="28"/>
          <w:szCs w:val="28"/>
        </w:rPr>
        <w:t xml:space="preserve">: </w:t>
      </w:r>
      <w:r w:rsidRPr="00FB0080">
        <w:rPr>
          <w:sz w:val="28"/>
          <w:szCs w:val="28"/>
        </w:rPr>
        <w:t xml:space="preserve">отчет о работе базы практики, </w:t>
      </w:r>
      <w:proofErr w:type="spellStart"/>
      <w:r w:rsidRPr="00FB0080">
        <w:rPr>
          <w:sz w:val="28"/>
          <w:szCs w:val="28"/>
        </w:rPr>
        <w:t>интернет-ресурсы</w:t>
      </w:r>
      <w:proofErr w:type="spellEnd"/>
      <w:r w:rsidRPr="00FB0080">
        <w:rPr>
          <w:sz w:val="28"/>
          <w:szCs w:val="28"/>
        </w:rPr>
        <w:t>.</w:t>
      </w:r>
    </w:p>
    <w:p w:rsidR="00A229DD" w:rsidRDefault="00A229DD" w:rsidP="00FB0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Сформулировать выводы и предложения по деятельности базового культурно - досугового учреждения. </w:t>
      </w:r>
    </w:p>
    <w:p w:rsidR="00A229DD" w:rsidRPr="005C7846" w:rsidRDefault="00A229DD" w:rsidP="00FB0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Провести а</w:t>
      </w:r>
      <w:r w:rsidRPr="005C7846">
        <w:rPr>
          <w:b/>
          <w:sz w:val="28"/>
          <w:szCs w:val="28"/>
        </w:rPr>
        <w:t>нализ структуры кадров базы практики.</w:t>
      </w:r>
    </w:p>
    <w:p w:rsidR="00A229DD" w:rsidRPr="00C87868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Pr="00C87868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Pr="00C87868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ь базы практики в персонале, проанализировать состав персонала.</w:t>
      </w:r>
    </w:p>
    <w:p w:rsidR="00A229DD" w:rsidRPr="00C87868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 Выявить наличие должностных инструкций, определить соответствие их структуры и содержания предъявляемым требованиям.</w:t>
      </w:r>
    </w:p>
    <w:p w:rsidR="00A229DD" w:rsidRPr="00C87868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 Провести о</w:t>
      </w:r>
      <w:r w:rsidRPr="00C87868">
        <w:rPr>
          <w:sz w:val="28"/>
          <w:szCs w:val="28"/>
        </w:rPr>
        <w:t>ценк</w:t>
      </w:r>
      <w:r>
        <w:rPr>
          <w:sz w:val="28"/>
          <w:szCs w:val="28"/>
        </w:rPr>
        <w:t>у стимулирования труда (наличие Положения о стимулировании труда, анализ его содержания).</w:t>
      </w:r>
    </w:p>
    <w:p w:rsidR="00A229DD" w:rsidRPr="00C87868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3.4.  Проанализировать подготовку и проведение а</w:t>
      </w:r>
      <w:r w:rsidRPr="00C87868">
        <w:rPr>
          <w:sz w:val="28"/>
          <w:szCs w:val="28"/>
        </w:rPr>
        <w:t>ттестаци</w:t>
      </w:r>
      <w:r>
        <w:rPr>
          <w:sz w:val="28"/>
          <w:szCs w:val="28"/>
        </w:rPr>
        <w:t xml:space="preserve">и персонала. </w:t>
      </w:r>
    </w:p>
    <w:p w:rsidR="00A229DD" w:rsidRDefault="00A229DD" w:rsidP="002C67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Разработать  бизнес – проект культурно </w:t>
      </w:r>
      <w:proofErr w:type="gramStart"/>
      <w:r>
        <w:rPr>
          <w:b/>
          <w:sz w:val="28"/>
          <w:szCs w:val="28"/>
        </w:rPr>
        <w:t>-д</w:t>
      </w:r>
      <w:proofErr w:type="gramEnd"/>
      <w:r>
        <w:rPr>
          <w:b/>
          <w:sz w:val="28"/>
          <w:szCs w:val="28"/>
        </w:rPr>
        <w:t>осуговой услуги.</w:t>
      </w:r>
    </w:p>
    <w:p w:rsidR="00A229DD" w:rsidRDefault="00A229DD" w:rsidP="002C67E7">
      <w:pPr>
        <w:tabs>
          <w:tab w:val="left" w:pos="705"/>
          <w:tab w:val="left" w:pos="32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37F16">
        <w:rPr>
          <w:b/>
          <w:sz w:val="28"/>
          <w:szCs w:val="28"/>
        </w:rPr>
        <w:t>. Состав</w:t>
      </w:r>
      <w:r>
        <w:rPr>
          <w:b/>
          <w:sz w:val="28"/>
          <w:szCs w:val="28"/>
        </w:rPr>
        <w:t>и</w:t>
      </w:r>
      <w:r w:rsidRPr="00637F1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ь</w:t>
      </w:r>
      <w:r w:rsidRPr="00637F16">
        <w:rPr>
          <w:b/>
          <w:sz w:val="28"/>
          <w:szCs w:val="28"/>
        </w:rPr>
        <w:t xml:space="preserve"> отчет о практике, придерживаясь следующей структуры</w:t>
      </w:r>
      <w:r>
        <w:rPr>
          <w:b/>
          <w:sz w:val="28"/>
          <w:szCs w:val="28"/>
        </w:rPr>
        <w:t>:</w:t>
      </w:r>
    </w:p>
    <w:p w:rsidR="00A229DD" w:rsidRDefault="00A229DD" w:rsidP="002C6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5C784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социально-культурной сферы региона.</w:t>
      </w:r>
    </w:p>
    <w:p w:rsidR="00A229DD" w:rsidRPr="003D7514" w:rsidRDefault="00A229DD" w:rsidP="002C67E7">
      <w:pPr>
        <w:pStyle w:val="a6"/>
        <w:ind w:left="0"/>
        <w:jc w:val="both"/>
        <w:rPr>
          <w:sz w:val="28"/>
          <w:szCs w:val="28"/>
        </w:rPr>
      </w:pPr>
      <w:r w:rsidRPr="00075C7F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3D7514">
        <w:rPr>
          <w:sz w:val="28"/>
          <w:szCs w:val="28"/>
        </w:rPr>
        <w:t>Система Государственных муниципальных органов в соответствующ</w:t>
      </w:r>
      <w:r>
        <w:rPr>
          <w:sz w:val="28"/>
          <w:szCs w:val="28"/>
        </w:rPr>
        <w:t>их территориальных образованиях</w:t>
      </w:r>
      <w:r w:rsidRPr="003D7514">
        <w:rPr>
          <w:sz w:val="28"/>
          <w:szCs w:val="28"/>
        </w:rPr>
        <w:t xml:space="preserve"> (программа развития культуры региона</w:t>
      </w:r>
      <w:r>
        <w:rPr>
          <w:sz w:val="28"/>
          <w:szCs w:val="28"/>
        </w:rPr>
        <w:t>, доступная среда</w:t>
      </w:r>
      <w:r w:rsidRPr="003D7514">
        <w:rPr>
          <w:sz w:val="28"/>
          <w:szCs w:val="28"/>
        </w:rPr>
        <w:t>).</w:t>
      </w:r>
    </w:p>
    <w:p w:rsidR="00A229DD" w:rsidRPr="003D7514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D7514">
        <w:rPr>
          <w:sz w:val="28"/>
          <w:szCs w:val="28"/>
        </w:rPr>
        <w:t>Обеспеченность региона культурно - досуговыми учреждениями.</w:t>
      </w:r>
    </w:p>
    <w:p w:rsidR="00A229DD" w:rsidRPr="003D7514" w:rsidRDefault="00A229DD" w:rsidP="002C67E7">
      <w:pPr>
        <w:pStyle w:val="a6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D7514">
        <w:rPr>
          <w:sz w:val="28"/>
          <w:szCs w:val="28"/>
        </w:rPr>
        <w:t>Общественные организации их связь с культурно</w:t>
      </w:r>
      <w:r>
        <w:rPr>
          <w:sz w:val="28"/>
          <w:szCs w:val="28"/>
        </w:rPr>
        <w:t xml:space="preserve"> </w:t>
      </w:r>
      <w:proofErr w:type="gramStart"/>
      <w:r w:rsidRPr="003D7514">
        <w:rPr>
          <w:sz w:val="28"/>
          <w:szCs w:val="28"/>
        </w:rPr>
        <w:t>-д</w:t>
      </w:r>
      <w:proofErr w:type="gramEnd"/>
      <w:r w:rsidRPr="003D7514">
        <w:rPr>
          <w:sz w:val="28"/>
          <w:szCs w:val="28"/>
        </w:rPr>
        <w:t>осуговыми учреждениями.</w:t>
      </w:r>
    </w:p>
    <w:p w:rsidR="00A229DD" w:rsidRPr="003D7514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D7514">
        <w:rPr>
          <w:sz w:val="28"/>
          <w:szCs w:val="28"/>
        </w:rPr>
        <w:t>Виды предоставляемых услуг.</w:t>
      </w:r>
    </w:p>
    <w:p w:rsidR="00A229DD" w:rsidRPr="003D7514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D7514">
        <w:rPr>
          <w:sz w:val="28"/>
          <w:szCs w:val="28"/>
        </w:rPr>
        <w:t>Проблемы социально-культурной сферы региона.</w:t>
      </w:r>
    </w:p>
    <w:p w:rsidR="00A229DD" w:rsidRPr="003D7514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D7514">
        <w:rPr>
          <w:sz w:val="28"/>
          <w:szCs w:val="28"/>
        </w:rPr>
        <w:t>Приоритетные способы реализации проблем социально-культурной сферы региона.</w:t>
      </w:r>
    </w:p>
    <w:p w:rsidR="00A229DD" w:rsidRPr="005C7846" w:rsidRDefault="00A229DD" w:rsidP="002C67E7">
      <w:pPr>
        <w:jc w:val="both"/>
        <w:rPr>
          <w:sz w:val="28"/>
          <w:szCs w:val="28"/>
        </w:rPr>
      </w:pPr>
    </w:p>
    <w:p w:rsidR="00A229DD" w:rsidRPr="003B4086" w:rsidRDefault="00A229DD" w:rsidP="002C6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5C78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C7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деятельности базы практики.</w:t>
      </w:r>
    </w:p>
    <w:p w:rsidR="00A229DD" w:rsidRPr="003D7514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D7514">
        <w:rPr>
          <w:sz w:val="28"/>
          <w:szCs w:val="28"/>
        </w:rPr>
        <w:t>Статус учреждения - основной базы практики.</w:t>
      </w:r>
    </w:p>
    <w:p w:rsidR="00A229DD" w:rsidRPr="003D7514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D7514">
        <w:rPr>
          <w:sz w:val="28"/>
          <w:szCs w:val="28"/>
        </w:rPr>
        <w:t>Организационно-правовая форма.</w:t>
      </w:r>
    </w:p>
    <w:p w:rsidR="00A229DD" w:rsidRPr="003D7514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D7514">
        <w:rPr>
          <w:sz w:val="28"/>
          <w:szCs w:val="28"/>
        </w:rPr>
        <w:t>Материально-техническая база.</w:t>
      </w:r>
    </w:p>
    <w:p w:rsidR="00A229DD" w:rsidRPr="003D7514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3D7514">
        <w:rPr>
          <w:sz w:val="28"/>
          <w:szCs w:val="28"/>
        </w:rPr>
        <w:t>Источники финансового обеспечения.</w:t>
      </w:r>
    </w:p>
    <w:p w:rsidR="00A229DD" w:rsidRPr="003D7514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3D7514">
        <w:rPr>
          <w:sz w:val="28"/>
          <w:szCs w:val="28"/>
        </w:rPr>
        <w:t xml:space="preserve">Конкурентоспособность. </w:t>
      </w:r>
    </w:p>
    <w:p w:rsidR="00A229DD" w:rsidRPr="003D7514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3D7514">
        <w:rPr>
          <w:sz w:val="28"/>
          <w:szCs w:val="28"/>
        </w:rPr>
        <w:t>Основные направления деятельности (массовая работа, групповая, др.)</w:t>
      </w:r>
    </w:p>
    <w:p w:rsidR="00A229DD" w:rsidRPr="003C2635" w:rsidRDefault="00A229DD" w:rsidP="002C67E7">
      <w:pPr>
        <w:jc w:val="both"/>
        <w:rPr>
          <w:b/>
          <w:sz w:val="28"/>
          <w:szCs w:val="28"/>
        </w:rPr>
      </w:pPr>
    </w:p>
    <w:p w:rsidR="00A229DD" w:rsidRPr="005C7846" w:rsidRDefault="00A229DD" w:rsidP="002C6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67477C">
        <w:rPr>
          <w:b/>
          <w:sz w:val="28"/>
          <w:szCs w:val="28"/>
        </w:rPr>
        <w:t xml:space="preserve">. </w:t>
      </w:r>
      <w:r w:rsidRPr="005C7846">
        <w:rPr>
          <w:b/>
          <w:sz w:val="28"/>
          <w:szCs w:val="28"/>
        </w:rPr>
        <w:t>Анализ структуры кадров базы практики.</w:t>
      </w:r>
    </w:p>
    <w:p w:rsidR="00A229DD" w:rsidRPr="00C87868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87868">
        <w:rPr>
          <w:sz w:val="28"/>
          <w:szCs w:val="28"/>
        </w:rPr>
        <w:t>Оценка потребности в персонале.</w:t>
      </w:r>
    </w:p>
    <w:p w:rsidR="00A229DD" w:rsidRPr="00C87868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87868">
        <w:rPr>
          <w:sz w:val="28"/>
          <w:szCs w:val="28"/>
        </w:rPr>
        <w:t>Наличие должностных инструкций.</w:t>
      </w:r>
    </w:p>
    <w:p w:rsidR="00A229DD" w:rsidRPr="00C87868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87868">
        <w:rPr>
          <w:sz w:val="28"/>
          <w:szCs w:val="28"/>
        </w:rPr>
        <w:t>Оценка стимулирования труда.</w:t>
      </w:r>
    </w:p>
    <w:p w:rsidR="00A229DD" w:rsidRPr="00C87868" w:rsidRDefault="00A229DD" w:rsidP="002C67E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87868">
        <w:rPr>
          <w:sz w:val="28"/>
          <w:szCs w:val="28"/>
        </w:rPr>
        <w:t>Аттестация персонала.</w:t>
      </w:r>
    </w:p>
    <w:p w:rsidR="00A229DD" w:rsidRDefault="00A229DD" w:rsidP="002C67E7">
      <w:pPr>
        <w:jc w:val="both"/>
        <w:rPr>
          <w:b/>
          <w:sz w:val="28"/>
          <w:szCs w:val="28"/>
        </w:rPr>
      </w:pPr>
    </w:p>
    <w:p w:rsidR="00A229DD" w:rsidRDefault="00A229DD" w:rsidP="002C67E7">
      <w:pPr>
        <w:jc w:val="both"/>
        <w:rPr>
          <w:b/>
          <w:sz w:val="28"/>
          <w:szCs w:val="28"/>
        </w:rPr>
      </w:pPr>
      <w:r w:rsidRPr="0067477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4. Разработка бизнес – проекта.</w:t>
      </w:r>
    </w:p>
    <w:p w:rsidR="00A229DD" w:rsidRDefault="00A229DD" w:rsidP="002C67E7">
      <w:pPr>
        <w:jc w:val="both"/>
        <w:rPr>
          <w:b/>
          <w:sz w:val="28"/>
          <w:szCs w:val="28"/>
        </w:rPr>
      </w:pPr>
    </w:p>
    <w:p w:rsidR="00A229DD" w:rsidRDefault="00A229DD" w:rsidP="002C67E7">
      <w:pPr>
        <w:ind w:firstLine="540"/>
        <w:jc w:val="both"/>
        <w:rPr>
          <w:sz w:val="28"/>
          <w:szCs w:val="28"/>
        </w:rPr>
      </w:pPr>
      <w:r w:rsidRPr="00532008">
        <w:rPr>
          <w:sz w:val="28"/>
        </w:rPr>
        <w:t xml:space="preserve">Отчет должен быть оформлен в соответствии с предъявляемыми требованиями. </w:t>
      </w:r>
      <w:r w:rsidRPr="00532008">
        <w:rPr>
          <w:sz w:val="28"/>
          <w:szCs w:val="28"/>
        </w:rPr>
        <w:t>Текст отчета должен быть отпечатан с соблюдением установленного формата (писчая бумага стандартного формата – А</w:t>
      </w:r>
      <w:proofErr w:type="gramStart"/>
      <w:r w:rsidRPr="00532008">
        <w:rPr>
          <w:sz w:val="28"/>
          <w:szCs w:val="28"/>
        </w:rPr>
        <w:t>4</w:t>
      </w:r>
      <w:proofErr w:type="gramEnd"/>
      <w:r w:rsidRPr="00532008">
        <w:rPr>
          <w:sz w:val="28"/>
          <w:szCs w:val="28"/>
        </w:rPr>
        <w:t xml:space="preserve"> (210х297); запись текста на одной стороне листа с полями: верхнее - 2,5мм, нижнее – 2,5мм, левое - 2,5 (или 3,0) мм, правое – 1,5 мм; шрифт </w:t>
      </w:r>
      <w:r w:rsidRPr="00532008">
        <w:rPr>
          <w:sz w:val="28"/>
          <w:szCs w:val="28"/>
          <w:lang w:val="en-US"/>
        </w:rPr>
        <w:t>Times</w:t>
      </w:r>
      <w:r w:rsidRPr="00532008">
        <w:rPr>
          <w:sz w:val="28"/>
          <w:szCs w:val="28"/>
        </w:rPr>
        <w:t xml:space="preserve"> </w:t>
      </w:r>
      <w:r w:rsidRPr="00532008">
        <w:rPr>
          <w:sz w:val="28"/>
          <w:szCs w:val="28"/>
          <w:lang w:val="en-US"/>
        </w:rPr>
        <w:t>New</w:t>
      </w:r>
      <w:r w:rsidRPr="00532008">
        <w:rPr>
          <w:sz w:val="28"/>
          <w:szCs w:val="28"/>
        </w:rPr>
        <w:t xml:space="preserve"> </w:t>
      </w:r>
      <w:r w:rsidRPr="00532008">
        <w:rPr>
          <w:sz w:val="28"/>
          <w:szCs w:val="28"/>
          <w:lang w:val="en-US"/>
        </w:rPr>
        <w:t>Roman</w:t>
      </w:r>
      <w:r w:rsidRPr="00532008">
        <w:rPr>
          <w:sz w:val="28"/>
          <w:szCs w:val="28"/>
        </w:rPr>
        <w:t xml:space="preserve"> или </w:t>
      </w:r>
      <w:r w:rsidRPr="00532008">
        <w:rPr>
          <w:sz w:val="28"/>
          <w:szCs w:val="28"/>
          <w:lang w:val="en-US"/>
        </w:rPr>
        <w:t>Arial</w:t>
      </w:r>
      <w:r w:rsidRPr="00532008">
        <w:rPr>
          <w:sz w:val="28"/>
          <w:szCs w:val="28"/>
        </w:rPr>
        <w:t xml:space="preserve">, размер не менее 14, полуторный интервал). Страницы отчета нумеруются (начиная с титульного листа). Текст должен быть выполнен аккуратно и грамотно. Отчет должен быть представлен в мягком переплете на пластиковой пружине. Предметно-цикловая комиссия может изменять требования к оформлению отчета. </w:t>
      </w:r>
    </w:p>
    <w:p w:rsidR="00A229DD" w:rsidRDefault="00A229DD" w:rsidP="005751CC">
      <w:pPr>
        <w:ind w:firstLine="708"/>
        <w:jc w:val="center"/>
        <w:rPr>
          <w:sz w:val="28"/>
          <w:szCs w:val="28"/>
        </w:rPr>
      </w:pPr>
    </w:p>
    <w:p w:rsidR="00A229DD" w:rsidRPr="005C7846" w:rsidRDefault="00A229DD" w:rsidP="005C7846">
      <w:pPr>
        <w:rPr>
          <w:b/>
          <w:sz w:val="28"/>
          <w:szCs w:val="28"/>
        </w:rPr>
        <w:sectPr w:rsidR="00A229DD" w:rsidRPr="005C7846" w:rsidSect="005C78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29DD" w:rsidRPr="00FD3CD0" w:rsidRDefault="00A229DD" w:rsidP="002D05F8">
      <w:pPr>
        <w:pStyle w:val="a3"/>
        <w:tabs>
          <w:tab w:val="left" w:pos="2268"/>
        </w:tabs>
        <w:spacing w:line="240" w:lineRule="auto"/>
        <w:ind w:left="0" w:right="0" w:firstLine="0"/>
        <w:rPr>
          <w:color w:val="auto"/>
          <w:spacing w:val="0"/>
          <w:w w:val="100"/>
          <w:sz w:val="28"/>
        </w:rPr>
      </w:pPr>
    </w:p>
    <w:sectPr w:rsidR="00A229DD" w:rsidRPr="00FD3CD0" w:rsidSect="0046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C15"/>
    <w:multiLevelType w:val="hybridMultilevel"/>
    <w:tmpl w:val="87507344"/>
    <w:lvl w:ilvl="0" w:tplc="C5A84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12206"/>
    <w:multiLevelType w:val="hybridMultilevel"/>
    <w:tmpl w:val="C2C0E798"/>
    <w:lvl w:ilvl="0" w:tplc="BB4E1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C3558"/>
    <w:multiLevelType w:val="hybridMultilevel"/>
    <w:tmpl w:val="16E0D7F4"/>
    <w:lvl w:ilvl="0" w:tplc="D6D8DA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62FC3"/>
    <w:multiLevelType w:val="hybridMultilevel"/>
    <w:tmpl w:val="2AE04178"/>
    <w:lvl w:ilvl="0" w:tplc="037AA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63"/>
    <w:rsid w:val="00061734"/>
    <w:rsid w:val="00075C7F"/>
    <w:rsid w:val="000776D7"/>
    <w:rsid w:val="001638CF"/>
    <w:rsid w:val="001742CB"/>
    <w:rsid w:val="001A560D"/>
    <w:rsid w:val="001C3124"/>
    <w:rsid w:val="001D231A"/>
    <w:rsid w:val="001F5FB2"/>
    <w:rsid w:val="00230B24"/>
    <w:rsid w:val="002451DF"/>
    <w:rsid w:val="002C67E7"/>
    <w:rsid w:val="002D05F8"/>
    <w:rsid w:val="00303331"/>
    <w:rsid w:val="00307F3A"/>
    <w:rsid w:val="0039655B"/>
    <w:rsid w:val="003B4086"/>
    <w:rsid w:val="003C1FE2"/>
    <w:rsid w:val="003C2635"/>
    <w:rsid w:val="003C5A8C"/>
    <w:rsid w:val="003D7514"/>
    <w:rsid w:val="0043201E"/>
    <w:rsid w:val="00432298"/>
    <w:rsid w:val="00443BB5"/>
    <w:rsid w:val="00463C2D"/>
    <w:rsid w:val="00467991"/>
    <w:rsid w:val="004B677D"/>
    <w:rsid w:val="00516988"/>
    <w:rsid w:val="00532008"/>
    <w:rsid w:val="00565360"/>
    <w:rsid w:val="005751CC"/>
    <w:rsid w:val="00575F03"/>
    <w:rsid w:val="005C7846"/>
    <w:rsid w:val="005D295C"/>
    <w:rsid w:val="00637F16"/>
    <w:rsid w:val="0067477C"/>
    <w:rsid w:val="00695205"/>
    <w:rsid w:val="006D2FC9"/>
    <w:rsid w:val="006D6103"/>
    <w:rsid w:val="0072339D"/>
    <w:rsid w:val="00754EEC"/>
    <w:rsid w:val="008A6CF5"/>
    <w:rsid w:val="008F48EB"/>
    <w:rsid w:val="00917A1E"/>
    <w:rsid w:val="00930C7E"/>
    <w:rsid w:val="00935337"/>
    <w:rsid w:val="0093798A"/>
    <w:rsid w:val="009750C7"/>
    <w:rsid w:val="009A6EFE"/>
    <w:rsid w:val="00A229DD"/>
    <w:rsid w:val="00A97D94"/>
    <w:rsid w:val="00AE2293"/>
    <w:rsid w:val="00AE5E5F"/>
    <w:rsid w:val="00AF0FED"/>
    <w:rsid w:val="00B734A5"/>
    <w:rsid w:val="00C34064"/>
    <w:rsid w:val="00C622F3"/>
    <w:rsid w:val="00C7178A"/>
    <w:rsid w:val="00C841EE"/>
    <w:rsid w:val="00C87868"/>
    <w:rsid w:val="00CB3394"/>
    <w:rsid w:val="00CC1459"/>
    <w:rsid w:val="00CD319A"/>
    <w:rsid w:val="00D4530B"/>
    <w:rsid w:val="00D85476"/>
    <w:rsid w:val="00DF1AC5"/>
    <w:rsid w:val="00E00B8A"/>
    <w:rsid w:val="00E25863"/>
    <w:rsid w:val="00E4576B"/>
    <w:rsid w:val="00E63071"/>
    <w:rsid w:val="00EC3702"/>
    <w:rsid w:val="00ED2405"/>
    <w:rsid w:val="00F26122"/>
    <w:rsid w:val="00F4252F"/>
    <w:rsid w:val="00F437E0"/>
    <w:rsid w:val="00F45DDF"/>
    <w:rsid w:val="00F748F7"/>
    <w:rsid w:val="00F92C6D"/>
    <w:rsid w:val="00F94614"/>
    <w:rsid w:val="00FB0080"/>
    <w:rsid w:val="00FD3CD0"/>
    <w:rsid w:val="00FE534D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1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F94614"/>
    <w:pPr>
      <w:spacing w:before="100" w:beforeAutospacing="1" w:after="100" w:afterAutospacing="1"/>
    </w:pPr>
  </w:style>
  <w:style w:type="paragraph" w:styleId="a3">
    <w:name w:val="Block Text"/>
    <w:basedOn w:val="a"/>
    <w:uiPriority w:val="99"/>
    <w:rsid w:val="00463C2D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138" w:right="4320" w:hanging="427"/>
    </w:pPr>
    <w:rPr>
      <w:color w:val="000000"/>
      <w:spacing w:val="-3"/>
      <w:w w:val="93"/>
      <w:szCs w:val="20"/>
    </w:rPr>
  </w:style>
  <w:style w:type="paragraph" w:styleId="2">
    <w:name w:val="Body Text 2"/>
    <w:basedOn w:val="a"/>
    <w:link w:val="20"/>
    <w:uiPriority w:val="99"/>
    <w:rsid w:val="00463C2D"/>
    <w:pPr>
      <w:shd w:val="clear" w:color="auto" w:fill="FFFFFF"/>
      <w:spacing w:line="360" w:lineRule="auto"/>
      <w:ind w:right="1920"/>
    </w:pPr>
    <w:rPr>
      <w:color w:val="000000"/>
      <w:spacing w:val="1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63C2D"/>
    <w:rPr>
      <w:rFonts w:eastAsia="Times New Roman" w:cs="Times New Roman"/>
      <w:snapToGrid w:val="0"/>
      <w:color w:val="000000"/>
      <w:spacing w:val="1"/>
      <w:sz w:val="20"/>
      <w:szCs w:val="20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rsid w:val="005D29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295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D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1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F94614"/>
    <w:pPr>
      <w:spacing w:before="100" w:beforeAutospacing="1" w:after="100" w:afterAutospacing="1"/>
    </w:pPr>
  </w:style>
  <w:style w:type="paragraph" w:styleId="a3">
    <w:name w:val="Block Text"/>
    <w:basedOn w:val="a"/>
    <w:uiPriority w:val="99"/>
    <w:rsid w:val="00463C2D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138" w:right="4320" w:hanging="427"/>
    </w:pPr>
    <w:rPr>
      <w:color w:val="000000"/>
      <w:spacing w:val="-3"/>
      <w:w w:val="93"/>
      <w:szCs w:val="20"/>
    </w:rPr>
  </w:style>
  <w:style w:type="paragraph" w:styleId="2">
    <w:name w:val="Body Text 2"/>
    <w:basedOn w:val="a"/>
    <w:link w:val="20"/>
    <w:uiPriority w:val="99"/>
    <w:rsid w:val="00463C2D"/>
    <w:pPr>
      <w:shd w:val="clear" w:color="auto" w:fill="FFFFFF"/>
      <w:spacing w:line="360" w:lineRule="auto"/>
      <w:ind w:right="1920"/>
    </w:pPr>
    <w:rPr>
      <w:color w:val="000000"/>
      <w:spacing w:val="1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63C2D"/>
    <w:rPr>
      <w:rFonts w:eastAsia="Times New Roman" w:cs="Times New Roman"/>
      <w:snapToGrid w:val="0"/>
      <w:color w:val="000000"/>
      <w:spacing w:val="1"/>
      <w:sz w:val="20"/>
      <w:szCs w:val="20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rsid w:val="005D29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295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D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Московской области</vt:lpstr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Московской области</dc:title>
  <dc:creator>ASGuard</dc:creator>
  <cp:lastModifiedBy>Мурсалимов Шамиль Ризабекович</cp:lastModifiedBy>
  <cp:revision>3</cp:revision>
  <cp:lastPrinted>2015-02-26T07:46:00Z</cp:lastPrinted>
  <dcterms:created xsi:type="dcterms:W3CDTF">2019-01-18T12:36:00Z</dcterms:created>
  <dcterms:modified xsi:type="dcterms:W3CDTF">2019-01-18T12:40:00Z</dcterms:modified>
</cp:coreProperties>
</file>